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7B" w:rsidRPr="00120056" w:rsidRDefault="00120056" w:rsidP="00AE417B">
      <w:pPr>
        <w:spacing w:after="0" w:line="240" w:lineRule="auto"/>
        <w:jc w:val="center"/>
      </w:pPr>
      <w:r w:rsidRPr="00120056">
        <w:t>Информация</w:t>
      </w:r>
      <w:r>
        <w:t xml:space="preserve"> </w:t>
      </w:r>
      <w:r w:rsidR="00AE417B" w:rsidRPr="00120056">
        <w:t>о</w:t>
      </w:r>
      <w:r w:rsidRPr="00120056">
        <w:t xml:space="preserve"> заседании Контрольной комиссии</w:t>
      </w:r>
    </w:p>
    <w:p w:rsidR="00AE417B" w:rsidRDefault="00AE417B" w:rsidP="00AE417B">
      <w:pPr>
        <w:spacing w:after="0" w:line="240" w:lineRule="auto"/>
        <w:jc w:val="center"/>
      </w:pPr>
      <w:r w:rsidRPr="00120056">
        <w:t>Управления Федерального казначейства по Орловской области</w:t>
      </w:r>
    </w:p>
    <w:p w:rsidR="008B03BD" w:rsidRPr="008B03BD" w:rsidRDefault="00D4554F" w:rsidP="008B03BD">
      <w:pPr>
        <w:spacing w:after="0" w:line="240" w:lineRule="auto"/>
        <w:jc w:val="center"/>
      </w:pPr>
      <w:r>
        <w:t>(</w:t>
      </w:r>
      <w:r w:rsidR="004F57A5" w:rsidRPr="00C62DEC">
        <w:t>19</w:t>
      </w:r>
      <w:r>
        <w:t>.</w:t>
      </w:r>
      <w:r w:rsidR="00707254">
        <w:t>0</w:t>
      </w:r>
      <w:r w:rsidR="001B1D29">
        <w:t>7</w:t>
      </w:r>
      <w:r>
        <w:t>.201</w:t>
      </w:r>
      <w:r w:rsidR="00707254">
        <w:t>9</w:t>
      </w:r>
      <w:r>
        <w:t>)</w:t>
      </w:r>
    </w:p>
    <w:p w:rsidR="008B03BD" w:rsidRPr="008B03BD" w:rsidRDefault="008B03BD" w:rsidP="008B03BD">
      <w:pPr>
        <w:spacing w:after="0" w:line="200" w:lineRule="atLeast"/>
        <w:ind w:firstLine="709"/>
        <w:jc w:val="both"/>
        <w:rPr>
          <w:rFonts w:eastAsia="Calibri"/>
          <w:sz w:val="24"/>
          <w:szCs w:val="24"/>
        </w:rPr>
      </w:pPr>
    </w:p>
    <w:p w:rsidR="008B03BD" w:rsidRPr="00535F22" w:rsidRDefault="00C62DEC" w:rsidP="008B03BD">
      <w:pPr>
        <w:spacing w:after="0" w:line="240" w:lineRule="auto"/>
        <w:ind w:firstLine="709"/>
        <w:jc w:val="both"/>
        <w:rPr>
          <w:rFonts w:eastAsia="Calibri"/>
          <w:color w:val="000000" w:themeColor="text1"/>
          <w:spacing w:val="0"/>
        </w:rPr>
      </w:pPr>
      <w:r>
        <w:rPr>
          <w:rFonts w:eastAsia="Calibri"/>
          <w:color w:val="000000" w:themeColor="text1"/>
          <w:spacing w:val="0"/>
        </w:rPr>
        <w:t>19</w:t>
      </w:r>
      <w:r w:rsidR="005F7C01" w:rsidRPr="00535F22">
        <w:rPr>
          <w:rFonts w:eastAsia="Calibri"/>
          <w:color w:val="000000" w:themeColor="text1"/>
          <w:spacing w:val="0"/>
        </w:rPr>
        <w:t xml:space="preserve"> </w:t>
      </w:r>
      <w:r w:rsidR="001B1D29" w:rsidRPr="00535F22">
        <w:rPr>
          <w:rFonts w:eastAsia="Calibri"/>
          <w:color w:val="000000" w:themeColor="text1"/>
          <w:spacing w:val="0"/>
        </w:rPr>
        <w:t>июл</w:t>
      </w:r>
      <w:r w:rsidR="005F7C01" w:rsidRPr="00535F22">
        <w:rPr>
          <w:rFonts w:eastAsia="Calibri"/>
          <w:color w:val="000000" w:themeColor="text1"/>
          <w:spacing w:val="0"/>
        </w:rPr>
        <w:t>я</w:t>
      </w:r>
      <w:r w:rsidR="00F17207" w:rsidRPr="00535F22">
        <w:rPr>
          <w:rFonts w:eastAsia="Calibri"/>
          <w:color w:val="000000" w:themeColor="text1"/>
          <w:spacing w:val="0"/>
        </w:rPr>
        <w:t xml:space="preserve"> 2019</w:t>
      </w:r>
      <w:r w:rsidR="008B03BD" w:rsidRPr="00535F22">
        <w:rPr>
          <w:rFonts w:eastAsia="Calibri"/>
          <w:color w:val="000000" w:themeColor="text1"/>
          <w:spacing w:val="0"/>
        </w:rPr>
        <w:t xml:space="preserve"> года состоялось заседание Контрольной комиссии Управления Федерального казначейства по Орловской области под председательством </w:t>
      </w:r>
      <w:r w:rsidR="00380A8D">
        <w:rPr>
          <w:rFonts w:eastAsia="Calibri"/>
          <w:color w:val="000000" w:themeColor="text1"/>
          <w:spacing w:val="0"/>
        </w:rPr>
        <w:t xml:space="preserve">врио </w:t>
      </w:r>
      <w:r w:rsidR="008B03BD" w:rsidRPr="00535F22">
        <w:rPr>
          <w:rFonts w:eastAsia="Calibri"/>
          <w:color w:val="000000" w:themeColor="text1"/>
          <w:spacing w:val="0"/>
        </w:rPr>
        <w:t xml:space="preserve">руководителя Управления Федерального казначейства по Орловской области </w:t>
      </w:r>
      <w:r w:rsidR="00380A8D">
        <w:rPr>
          <w:rFonts w:eastAsia="Calibri"/>
          <w:color w:val="000000" w:themeColor="text1"/>
          <w:spacing w:val="0"/>
        </w:rPr>
        <w:t>Д</w:t>
      </w:r>
      <w:r w:rsidR="008B03BD" w:rsidRPr="00535F22">
        <w:rPr>
          <w:rFonts w:eastAsia="Calibri"/>
          <w:color w:val="000000" w:themeColor="text1"/>
          <w:spacing w:val="0"/>
        </w:rPr>
        <w:t>.</w:t>
      </w:r>
      <w:r w:rsidR="00380A8D">
        <w:rPr>
          <w:rFonts w:eastAsia="Calibri"/>
          <w:color w:val="000000" w:themeColor="text1"/>
          <w:spacing w:val="0"/>
        </w:rPr>
        <w:t>Х</w:t>
      </w:r>
      <w:r w:rsidR="008B03BD" w:rsidRPr="00535F22">
        <w:rPr>
          <w:rFonts w:eastAsia="Calibri"/>
          <w:color w:val="000000" w:themeColor="text1"/>
          <w:spacing w:val="0"/>
        </w:rPr>
        <w:t>. </w:t>
      </w:r>
      <w:r w:rsidR="00380A8D">
        <w:rPr>
          <w:rFonts w:eastAsia="Calibri"/>
          <w:color w:val="000000" w:themeColor="text1"/>
          <w:spacing w:val="0"/>
        </w:rPr>
        <w:t>Яна</w:t>
      </w:r>
      <w:r w:rsidR="008B03BD" w:rsidRPr="00535F22">
        <w:rPr>
          <w:rFonts w:eastAsia="Calibri"/>
          <w:color w:val="000000" w:themeColor="text1"/>
          <w:spacing w:val="0"/>
        </w:rPr>
        <w:t xml:space="preserve"> с участием представителей объе</w:t>
      </w:r>
      <w:r w:rsidR="00F17207" w:rsidRPr="00535F22">
        <w:rPr>
          <w:rFonts w:eastAsia="Calibri"/>
          <w:color w:val="000000" w:themeColor="text1"/>
          <w:spacing w:val="0"/>
        </w:rPr>
        <w:t>кт</w:t>
      </w:r>
      <w:r w:rsidR="00C8435A" w:rsidRPr="00535F22">
        <w:rPr>
          <w:rFonts w:eastAsia="Calibri"/>
          <w:color w:val="000000" w:themeColor="text1"/>
          <w:spacing w:val="0"/>
        </w:rPr>
        <w:t>ов</w:t>
      </w:r>
      <w:r w:rsidR="008B03BD" w:rsidRPr="00535F22">
        <w:rPr>
          <w:rFonts w:eastAsia="Calibri"/>
          <w:color w:val="000000" w:themeColor="text1"/>
          <w:spacing w:val="0"/>
        </w:rPr>
        <w:t xml:space="preserve"> контроля.</w:t>
      </w:r>
    </w:p>
    <w:p w:rsidR="0036488D" w:rsidRPr="00BC2A2A" w:rsidRDefault="008B03BD" w:rsidP="00BC2A2A">
      <w:pPr>
        <w:tabs>
          <w:tab w:val="left" w:pos="1206"/>
        </w:tabs>
        <w:spacing w:after="0" w:line="240" w:lineRule="auto"/>
        <w:ind w:firstLine="709"/>
        <w:jc w:val="both"/>
        <w:rPr>
          <w:rFonts w:eastAsia="Times New Roman"/>
          <w:color w:val="000000"/>
          <w:spacing w:val="0"/>
          <w:lang w:eastAsia="ru-RU"/>
        </w:rPr>
      </w:pPr>
      <w:r w:rsidRPr="00535F22">
        <w:rPr>
          <w:rFonts w:eastAsia="Calibri"/>
          <w:color w:val="000000" w:themeColor="text1"/>
          <w:spacing w:val="0"/>
        </w:rPr>
        <w:t>На заседании Контрольной комиссии Управления Федерального казначейства по Орловской области</w:t>
      </w:r>
      <w:r w:rsidR="00BC2A2A">
        <w:rPr>
          <w:rFonts w:eastAsia="Calibri"/>
          <w:color w:val="000000" w:themeColor="text1"/>
          <w:spacing w:val="0"/>
        </w:rPr>
        <w:t xml:space="preserve"> был рассмотрен материал</w:t>
      </w:r>
      <w:r w:rsidRPr="00535F22">
        <w:rPr>
          <w:rFonts w:eastAsia="Calibri"/>
          <w:color w:val="000000" w:themeColor="text1"/>
          <w:spacing w:val="0"/>
        </w:rPr>
        <w:t xml:space="preserve"> </w:t>
      </w:r>
      <w:r w:rsidR="005F7C01" w:rsidRPr="00535F22">
        <w:rPr>
          <w:rFonts w:eastAsia="Calibri"/>
          <w:color w:val="000000" w:themeColor="text1"/>
          <w:spacing w:val="0"/>
        </w:rPr>
        <w:t>планов</w:t>
      </w:r>
      <w:r w:rsidR="00BC2A2A">
        <w:rPr>
          <w:rFonts w:eastAsia="Calibri"/>
          <w:color w:val="000000" w:themeColor="text1"/>
          <w:spacing w:val="0"/>
        </w:rPr>
        <w:t>ой</w:t>
      </w:r>
      <w:r w:rsidR="005F7C01" w:rsidRPr="00535F22">
        <w:rPr>
          <w:rFonts w:eastAsia="Calibri"/>
          <w:color w:val="000000" w:themeColor="text1"/>
          <w:spacing w:val="0"/>
        </w:rPr>
        <w:t xml:space="preserve"> выездн</w:t>
      </w:r>
      <w:r w:rsidR="00BC2A2A">
        <w:rPr>
          <w:rFonts w:eastAsia="Calibri"/>
          <w:color w:val="000000" w:themeColor="text1"/>
          <w:spacing w:val="0"/>
        </w:rPr>
        <w:t>ой провер</w:t>
      </w:r>
      <w:r w:rsidR="005F7C01" w:rsidRPr="00535F22">
        <w:rPr>
          <w:rFonts w:eastAsia="Calibri"/>
          <w:color w:val="000000" w:themeColor="text1"/>
          <w:spacing w:val="0"/>
        </w:rPr>
        <w:t>к</w:t>
      </w:r>
      <w:r w:rsidR="00BC2A2A">
        <w:rPr>
          <w:rFonts w:eastAsia="Calibri"/>
          <w:color w:val="000000" w:themeColor="text1"/>
          <w:spacing w:val="0"/>
        </w:rPr>
        <w:t>и</w:t>
      </w:r>
      <w:r w:rsidR="000753B7" w:rsidRPr="00535F22">
        <w:rPr>
          <w:rFonts w:eastAsia="Calibri"/>
          <w:color w:val="000000" w:themeColor="text1"/>
          <w:spacing w:val="0"/>
        </w:rPr>
        <w:t xml:space="preserve"> </w:t>
      </w:r>
      <w:r w:rsidR="000753B7" w:rsidRPr="00535F22">
        <w:rPr>
          <w:rFonts w:eastAsia="Times New Roman"/>
          <w:spacing w:val="0"/>
          <w:lang w:eastAsia="ru-RU"/>
        </w:rPr>
        <w:t>в</w:t>
      </w:r>
      <w:r w:rsidR="005F7C01" w:rsidRPr="00535F22">
        <w:rPr>
          <w:rFonts w:eastAsia="Times New Roman"/>
          <w:spacing w:val="0"/>
          <w:lang w:eastAsia="ru-RU"/>
        </w:rPr>
        <w:t xml:space="preserve"> </w:t>
      </w:r>
      <w:r w:rsidR="00BC2A2A" w:rsidRPr="00BC2A2A">
        <w:rPr>
          <w:rFonts w:eastAsia="Times New Roman"/>
          <w:color w:val="000000"/>
          <w:spacing w:val="0"/>
          <w:lang w:eastAsia="ru-RU"/>
        </w:rPr>
        <w:t>Департаменте социальной защиты, опеки и попечительства, труда и занятости Орловской области</w:t>
      </w:r>
      <w:r w:rsidR="00BC2A2A">
        <w:rPr>
          <w:rFonts w:eastAsia="Times New Roman"/>
          <w:color w:val="000000"/>
          <w:spacing w:val="0"/>
          <w:lang w:eastAsia="ru-RU"/>
        </w:rPr>
        <w:t xml:space="preserve"> </w:t>
      </w:r>
      <w:r w:rsidR="001E45B7" w:rsidRPr="001E45B7">
        <w:rPr>
          <w:rFonts w:eastAsia="Times New Roman"/>
          <w:color w:val="000000"/>
          <w:spacing w:val="0"/>
          <w:lang w:eastAsia="ru-RU"/>
        </w:rPr>
        <w:t>по теме:</w:t>
      </w:r>
      <w:r w:rsidR="001B1D29" w:rsidRPr="00535F22">
        <w:rPr>
          <w:rFonts w:eastAsia="Times New Roman"/>
          <w:color w:val="000000"/>
          <w:spacing w:val="0"/>
          <w:lang w:eastAsia="ru-RU"/>
        </w:rPr>
        <w:t xml:space="preserve"> «</w:t>
      </w:r>
      <w:r w:rsidR="00471A75">
        <w:rPr>
          <w:rFonts w:eastAsia="Times New Roman"/>
          <w:color w:val="000000"/>
          <w:spacing w:val="0"/>
          <w:lang w:eastAsia="ru-RU"/>
        </w:rPr>
        <w:t>П</w:t>
      </w:r>
      <w:r w:rsidR="00BC2A2A" w:rsidRPr="00BC2A2A">
        <w:rPr>
          <w:rFonts w:eastAsia="Times New Roman"/>
          <w:color w:val="000000"/>
          <w:spacing w:val="0"/>
          <w:lang w:eastAsia="ru-RU"/>
        </w:rPr>
        <w:t xml:space="preserve">роверка использования субвенций из федерального бюджета на реализацию переданных полномочий по обеспечению мер социальной поддержки отдельных категорий граждан по оплате жилищно-коммунальных услуг в соответствии с Правилами предоставления субвенций из федерального бюджета бюджетам субъектов </w:t>
      </w:r>
      <w:r w:rsidR="00BC2A2A">
        <w:rPr>
          <w:rFonts w:eastAsia="Times New Roman"/>
          <w:color w:val="000000"/>
          <w:spacing w:val="0"/>
          <w:lang w:eastAsia="ru-RU"/>
        </w:rPr>
        <w:t xml:space="preserve">Российской Федерации и бюджету </w:t>
      </w:r>
      <w:r w:rsidR="00BC2A2A" w:rsidRPr="00BC2A2A">
        <w:rPr>
          <w:rFonts w:eastAsia="Times New Roman"/>
          <w:color w:val="000000"/>
          <w:spacing w:val="0"/>
          <w:lang w:eastAsia="ru-RU"/>
        </w:rPr>
        <w:t>г. Байконура на оплату жилищно-коммунальных услуг отдельным категориям граждан и осуществления расходов бюджетов субъектов Российской Федерации и бюджета г. Байконура, источником финансового обеспечения которых являются указанные субвенции, утвержденными постановлением Правительства Российской Федерации от 12 декабря 2007 г. № 861</w:t>
      </w:r>
      <w:r w:rsidR="003254FD" w:rsidRPr="00535F22">
        <w:rPr>
          <w:rFonts w:eastAsia="Times New Roman"/>
          <w:spacing w:val="0"/>
          <w:lang w:eastAsia="ru-RU"/>
        </w:rPr>
        <w:t>»</w:t>
      </w:r>
      <w:r w:rsidR="00A5191C" w:rsidRPr="00535F22">
        <w:rPr>
          <w:rFonts w:eastAsia="Times New Roman"/>
          <w:spacing w:val="0"/>
          <w:lang w:eastAsia="ru-RU"/>
        </w:rPr>
        <w:t>.</w:t>
      </w:r>
    </w:p>
    <w:p w:rsidR="008B03BD" w:rsidRDefault="008B03BD" w:rsidP="008B3788">
      <w:pPr>
        <w:spacing w:after="0" w:line="240" w:lineRule="auto"/>
        <w:ind w:firstLine="709"/>
        <w:jc w:val="both"/>
        <w:rPr>
          <w:rFonts w:eastAsia="Calibri"/>
          <w:color w:val="000000" w:themeColor="text1"/>
          <w:spacing w:val="0"/>
        </w:rPr>
      </w:pPr>
      <w:r w:rsidRPr="00535F22">
        <w:rPr>
          <w:rFonts w:eastAsia="Calibri"/>
          <w:color w:val="000000" w:themeColor="text1"/>
          <w:spacing w:val="0"/>
        </w:rPr>
        <w:t xml:space="preserve">В ходе обсуждения членами Контрольной комиссии Управления Федерального казначейства по Орловской области были выработаны предложения для </w:t>
      </w:r>
      <w:r w:rsidR="00177717">
        <w:rPr>
          <w:rFonts w:eastAsia="Calibri"/>
          <w:color w:val="000000" w:themeColor="text1"/>
          <w:spacing w:val="0"/>
        </w:rPr>
        <w:t xml:space="preserve">врио </w:t>
      </w:r>
      <w:r w:rsidRPr="00535F22">
        <w:rPr>
          <w:rFonts w:eastAsia="Calibri"/>
          <w:color w:val="000000" w:themeColor="text1"/>
          <w:spacing w:val="0"/>
        </w:rPr>
        <w:t>руководителя Управления Федерального казначейства по Орловской о</w:t>
      </w:r>
      <w:r w:rsidR="00BE5066">
        <w:rPr>
          <w:rFonts w:eastAsia="Calibri"/>
          <w:color w:val="000000" w:themeColor="text1"/>
          <w:spacing w:val="0"/>
        </w:rPr>
        <w:t>бласти по реализации результата контрольного</w:t>
      </w:r>
      <w:r w:rsidR="00D77271" w:rsidRPr="00535F22">
        <w:rPr>
          <w:rFonts w:eastAsia="Calibri"/>
          <w:color w:val="000000" w:themeColor="text1"/>
          <w:spacing w:val="0"/>
        </w:rPr>
        <w:t xml:space="preserve"> мероп</w:t>
      </w:r>
      <w:r w:rsidR="00BE5066">
        <w:rPr>
          <w:rFonts w:eastAsia="Calibri"/>
          <w:color w:val="000000" w:themeColor="text1"/>
          <w:spacing w:val="0"/>
        </w:rPr>
        <w:t>риятия</w:t>
      </w:r>
      <w:bookmarkStart w:id="0" w:name="_GoBack"/>
      <w:bookmarkEnd w:id="0"/>
      <w:r w:rsidRPr="00535F22">
        <w:rPr>
          <w:rFonts w:eastAsia="Calibri"/>
          <w:color w:val="000000" w:themeColor="text1"/>
          <w:spacing w:val="0"/>
        </w:rPr>
        <w:t xml:space="preserve"> в финансово-бюджетной сфере.</w:t>
      </w:r>
    </w:p>
    <w:p w:rsidR="00177717" w:rsidRPr="00535F22" w:rsidRDefault="00177717" w:rsidP="008B3788">
      <w:pPr>
        <w:spacing w:after="0" w:line="240" w:lineRule="auto"/>
        <w:ind w:firstLine="709"/>
        <w:jc w:val="both"/>
        <w:rPr>
          <w:rFonts w:eastAsia="Calibri"/>
          <w:color w:val="000000" w:themeColor="text1"/>
          <w:spacing w:val="0"/>
        </w:rPr>
      </w:pPr>
      <w:r>
        <w:rPr>
          <w:rFonts w:eastAsia="Calibri"/>
          <w:color w:val="000000" w:themeColor="text1"/>
          <w:spacing w:val="0"/>
        </w:rPr>
        <w:t>Также на заседании были рассмотрены результаты анализа исполнения бюджетных полномочий по внутреннему муниципальному финансовому контролю за 2 квартал 2019 года</w:t>
      </w:r>
      <w:r w:rsidR="00507D01">
        <w:rPr>
          <w:rFonts w:eastAsia="Calibri"/>
          <w:color w:val="000000" w:themeColor="text1"/>
          <w:spacing w:val="0"/>
        </w:rPr>
        <w:t xml:space="preserve"> и мониторинга исполнения решений Контрольной комиссии за 1 полугодие 2019 года</w:t>
      </w:r>
      <w:r>
        <w:rPr>
          <w:rFonts w:eastAsia="Calibri"/>
          <w:color w:val="000000" w:themeColor="text1"/>
          <w:spacing w:val="0"/>
        </w:rPr>
        <w:t>.</w:t>
      </w:r>
    </w:p>
    <w:p w:rsidR="00A025E1" w:rsidRPr="001A3743" w:rsidRDefault="00A025E1" w:rsidP="008B3788">
      <w:pPr>
        <w:spacing w:after="0" w:line="240" w:lineRule="auto"/>
        <w:ind w:firstLine="709"/>
        <w:jc w:val="both"/>
        <w:rPr>
          <w:color w:val="000000" w:themeColor="text1"/>
          <w:spacing w:val="-2"/>
        </w:rPr>
      </w:pPr>
    </w:p>
    <w:sectPr w:rsidR="00A025E1" w:rsidRPr="001A3743" w:rsidSect="001A73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64"/>
    <w:rsid w:val="00010008"/>
    <w:rsid w:val="0001230E"/>
    <w:rsid w:val="0002236C"/>
    <w:rsid w:val="00025A87"/>
    <w:rsid w:val="00027AA3"/>
    <w:rsid w:val="00027E82"/>
    <w:rsid w:val="0004456E"/>
    <w:rsid w:val="0005121B"/>
    <w:rsid w:val="00066214"/>
    <w:rsid w:val="000753B7"/>
    <w:rsid w:val="00090195"/>
    <w:rsid w:val="000A3A58"/>
    <w:rsid w:val="000A4234"/>
    <w:rsid w:val="000C5B39"/>
    <w:rsid w:val="000F2332"/>
    <w:rsid w:val="000F3760"/>
    <w:rsid w:val="00103D21"/>
    <w:rsid w:val="00120056"/>
    <w:rsid w:val="0012305A"/>
    <w:rsid w:val="00137024"/>
    <w:rsid w:val="001424A5"/>
    <w:rsid w:val="001624D8"/>
    <w:rsid w:val="00177717"/>
    <w:rsid w:val="00194ED8"/>
    <w:rsid w:val="001A3743"/>
    <w:rsid w:val="001A42F7"/>
    <w:rsid w:val="001A722B"/>
    <w:rsid w:val="001A73B3"/>
    <w:rsid w:val="001B1D29"/>
    <w:rsid w:val="001C2915"/>
    <w:rsid w:val="001D186B"/>
    <w:rsid w:val="001E2478"/>
    <w:rsid w:val="001E45B7"/>
    <w:rsid w:val="00205636"/>
    <w:rsid w:val="002073E3"/>
    <w:rsid w:val="00210F52"/>
    <w:rsid w:val="00271E2A"/>
    <w:rsid w:val="00276D24"/>
    <w:rsid w:val="00284B56"/>
    <w:rsid w:val="002B6870"/>
    <w:rsid w:val="002C32BB"/>
    <w:rsid w:val="002E0095"/>
    <w:rsid w:val="002F0DEE"/>
    <w:rsid w:val="002F481F"/>
    <w:rsid w:val="00302FF4"/>
    <w:rsid w:val="0031414D"/>
    <w:rsid w:val="003254FD"/>
    <w:rsid w:val="003364FD"/>
    <w:rsid w:val="00352E28"/>
    <w:rsid w:val="0036488D"/>
    <w:rsid w:val="00367109"/>
    <w:rsid w:val="00374FD1"/>
    <w:rsid w:val="00380A8D"/>
    <w:rsid w:val="00384A29"/>
    <w:rsid w:val="003A7D80"/>
    <w:rsid w:val="003D229A"/>
    <w:rsid w:val="003D3265"/>
    <w:rsid w:val="003E5EC0"/>
    <w:rsid w:val="0043692D"/>
    <w:rsid w:val="004617CD"/>
    <w:rsid w:val="00471A75"/>
    <w:rsid w:val="00490D33"/>
    <w:rsid w:val="004926F4"/>
    <w:rsid w:val="004A0C3E"/>
    <w:rsid w:val="004E2DA7"/>
    <w:rsid w:val="004E7140"/>
    <w:rsid w:val="004F57A5"/>
    <w:rsid w:val="004F7498"/>
    <w:rsid w:val="004F7D22"/>
    <w:rsid w:val="005061FA"/>
    <w:rsid w:val="00507D01"/>
    <w:rsid w:val="00535F22"/>
    <w:rsid w:val="005426B6"/>
    <w:rsid w:val="0055248E"/>
    <w:rsid w:val="00561D62"/>
    <w:rsid w:val="00575977"/>
    <w:rsid w:val="005907D8"/>
    <w:rsid w:val="00595149"/>
    <w:rsid w:val="005A474D"/>
    <w:rsid w:val="005B3F27"/>
    <w:rsid w:val="005E428F"/>
    <w:rsid w:val="005F37E2"/>
    <w:rsid w:val="005F7C01"/>
    <w:rsid w:val="00621A0C"/>
    <w:rsid w:val="00642058"/>
    <w:rsid w:val="006519E9"/>
    <w:rsid w:val="00652943"/>
    <w:rsid w:val="00656164"/>
    <w:rsid w:val="00671705"/>
    <w:rsid w:val="00673CEE"/>
    <w:rsid w:val="006806B7"/>
    <w:rsid w:val="00694008"/>
    <w:rsid w:val="006950B5"/>
    <w:rsid w:val="006B49C8"/>
    <w:rsid w:val="006C1FB0"/>
    <w:rsid w:val="006F55BA"/>
    <w:rsid w:val="00707254"/>
    <w:rsid w:val="00722D15"/>
    <w:rsid w:val="00760924"/>
    <w:rsid w:val="0076171A"/>
    <w:rsid w:val="0076375D"/>
    <w:rsid w:val="00784AF3"/>
    <w:rsid w:val="0079743B"/>
    <w:rsid w:val="007A6436"/>
    <w:rsid w:val="007A7CE5"/>
    <w:rsid w:val="007B199C"/>
    <w:rsid w:val="007D6C1A"/>
    <w:rsid w:val="00805BC9"/>
    <w:rsid w:val="00824E17"/>
    <w:rsid w:val="008251DE"/>
    <w:rsid w:val="00862C63"/>
    <w:rsid w:val="008764BE"/>
    <w:rsid w:val="008B03BD"/>
    <w:rsid w:val="008B3788"/>
    <w:rsid w:val="008D57E5"/>
    <w:rsid w:val="008F60F5"/>
    <w:rsid w:val="008F7864"/>
    <w:rsid w:val="009508E9"/>
    <w:rsid w:val="00961BC0"/>
    <w:rsid w:val="00970ADD"/>
    <w:rsid w:val="00975A6A"/>
    <w:rsid w:val="00982D9F"/>
    <w:rsid w:val="009B7934"/>
    <w:rsid w:val="009C4EB6"/>
    <w:rsid w:val="009D3D6E"/>
    <w:rsid w:val="009D4715"/>
    <w:rsid w:val="009E3028"/>
    <w:rsid w:val="00A025E1"/>
    <w:rsid w:val="00A21C6F"/>
    <w:rsid w:val="00A32AC9"/>
    <w:rsid w:val="00A45EC3"/>
    <w:rsid w:val="00A5191C"/>
    <w:rsid w:val="00A529DE"/>
    <w:rsid w:val="00AA09AC"/>
    <w:rsid w:val="00AB2931"/>
    <w:rsid w:val="00AB32B4"/>
    <w:rsid w:val="00AB697D"/>
    <w:rsid w:val="00AC378C"/>
    <w:rsid w:val="00AC674E"/>
    <w:rsid w:val="00AD2995"/>
    <w:rsid w:val="00AE04E2"/>
    <w:rsid w:val="00AE417B"/>
    <w:rsid w:val="00B14280"/>
    <w:rsid w:val="00B35E23"/>
    <w:rsid w:val="00B37DC3"/>
    <w:rsid w:val="00B520FB"/>
    <w:rsid w:val="00B55E10"/>
    <w:rsid w:val="00B57EA5"/>
    <w:rsid w:val="00B72E42"/>
    <w:rsid w:val="00B7448C"/>
    <w:rsid w:val="00B8721C"/>
    <w:rsid w:val="00B9029D"/>
    <w:rsid w:val="00BA3619"/>
    <w:rsid w:val="00BB0D47"/>
    <w:rsid w:val="00BC2A2A"/>
    <w:rsid w:val="00BC4035"/>
    <w:rsid w:val="00BE5066"/>
    <w:rsid w:val="00BE63E7"/>
    <w:rsid w:val="00BF1ACD"/>
    <w:rsid w:val="00C13C1E"/>
    <w:rsid w:val="00C32B71"/>
    <w:rsid w:val="00C62DEC"/>
    <w:rsid w:val="00C80D8A"/>
    <w:rsid w:val="00C8435A"/>
    <w:rsid w:val="00CA11C8"/>
    <w:rsid w:val="00CC1798"/>
    <w:rsid w:val="00CE0989"/>
    <w:rsid w:val="00D44D50"/>
    <w:rsid w:val="00D4554F"/>
    <w:rsid w:val="00D676E3"/>
    <w:rsid w:val="00D77271"/>
    <w:rsid w:val="00D77862"/>
    <w:rsid w:val="00D81CE6"/>
    <w:rsid w:val="00D93030"/>
    <w:rsid w:val="00DA0ABA"/>
    <w:rsid w:val="00DB6428"/>
    <w:rsid w:val="00DD1BDA"/>
    <w:rsid w:val="00DE1BE6"/>
    <w:rsid w:val="00DE4DB4"/>
    <w:rsid w:val="00DF080C"/>
    <w:rsid w:val="00DF12D1"/>
    <w:rsid w:val="00DF20C6"/>
    <w:rsid w:val="00DF3781"/>
    <w:rsid w:val="00DF5381"/>
    <w:rsid w:val="00E00DF2"/>
    <w:rsid w:val="00E10CA5"/>
    <w:rsid w:val="00E12FB6"/>
    <w:rsid w:val="00E13A1B"/>
    <w:rsid w:val="00E2055B"/>
    <w:rsid w:val="00E30054"/>
    <w:rsid w:val="00E67760"/>
    <w:rsid w:val="00E70DDB"/>
    <w:rsid w:val="00EB282B"/>
    <w:rsid w:val="00ED6F24"/>
    <w:rsid w:val="00EF5429"/>
    <w:rsid w:val="00EF600C"/>
    <w:rsid w:val="00F104CF"/>
    <w:rsid w:val="00F17207"/>
    <w:rsid w:val="00F27437"/>
    <w:rsid w:val="00F65B03"/>
    <w:rsid w:val="00FA3089"/>
    <w:rsid w:val="00FB211F"/>
    <w:rsid w:val="00FE01FB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D6BB7-B6C9-4C40-B785-4482B13D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pacing w:val="6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Знак14"/>
    <w:basedOn w:val="a0"/>
    <w:uiPriority w:val="99"/>
    <w:semiHidden/>
    <w:rsid w:val="00DF12D1"/>
    <w:rPr>
      <w:rFonts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428F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link w:val="1"/>
    <w:locked/>
    <w:rsid w:val="005A474D"/>
    <w:rPr>
      <w:sz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5A474D"/>
    <w:pPr>
      <w:shd w:val="clear" w:color="auto" w:fill="FFFFFF"/>
      <w:spacing w:before="420" w:after="780" w:line="240" w:lineRule="atLeast"/>
    </w:pPr>
    <w:rPr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6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FC45F-B84C-4D7A-89D9-616835AA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Печерская Надежда Алексеевна</dc:creator>
  <cp:keywords/>
  <dc:description/>
  <cp:lastModifiedBy>Алимов Александр Михайлович</cp:lastModifiedBy>
  <cp:revision>3</cp:revision>
  <cp:lastPrinted>2019-03-21T09:02:00Z</cp:lastPrinted>
  <dcterms:created xsi:type="dcterms:W3CDTF">2019-07-22T05:31:00Z</dcterms:created>
  <dcterms:modified xsi:type="dcterms:W3CDTF">2019-07-22T05:36:00Z</dcterms:modified>
</cp:coreProperties>
</file>